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AE1" w:rsidRDefault="005E2440">
      <w:r>
        <w:rPr>
          <w:noProof/>
          <w:lang w:eastAsia="ru-RU"/>
        </w:rPr>
        <w:drawing>
          <wp:inline distT="0" distB="0" distL="0" distR="0">
            <wp:extent cx="7267575" cy="9994478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ккредитация новая0001 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9639" cy="999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40" w:rsidRDefault="005E244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1511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ккредитация новая00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5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E2440" w:rsidSect="005E2440">
      <w:pgSz w:w="11906" w:h="16838" w:code="9"/>
      <w:pgMar w:top="284" w:right="140" w:bottom="426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440"/>
    <w:rsid w:val="005E2440"/>
    <w:rsid w:val="00D0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7441"/>
  <w15:chartTrackingRefBased/>
  <w15:docId w15:val="{6B8494A6-9CBA-4511-B0F5-F8DF6EA9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R00T</dc:creator>
  <cp:keywords/>
  <dc:description/>
  <cp:lastModifiedBy>R00T</cp:lastModifiedBy>
  <cp:revision>1</cp:revision>
  <dcterms:created xsi:type="dcterms:W3CDTF">2018-02-20T22:21:00Z</dcterms:created>
  <dcterms:modified xsi:type="dcterms:W3CDTF">2018-02-20T22:23:00Z</dcterms:modified>
</cp:coreProperties>
</file>